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2026 Middle East &amp; North Africa Stevie® Awards Winner Press Release Template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You do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not</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have to use this template for your press release if your organization has one or more Stevie® Award wins.  However, if you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do</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use the paragraphs in red, we ask that you do not make changes to them.  Also note the usage of the </w:t>
        <w:br w:type="textWrapping"/>
        <w:t xml:space="preserve">trademark</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symbol.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Please do not issue your press release before Thursday, 16 April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rPr>
          <w:sz w:val="22"/>
          <w:szCs w:val="22"/>
        </w:rPr>
      </w:pPr>
      <w:r w:rsidDel="00000000" w:rsidR="00000000" w:rsidRPr="00000000">
        <w:rPr>
          <w:sz w:val="22"/>
          <w:szCs w:val="22"/>
          <w:rtl w:val="0"/>
        </w:rPr>
        <w:t xml:space="preserve">Contact:  </w:t>
      </w:r>
    </w:p>
    <w:p w:rsidR="00000000" w:rsidDel="00000000" w:rsidP="00000000" w:rsidRDefault="00000000" w:rsidRPr="00000000" w14:paraId="00000007">
      <w:pPr>
        <w:rPr/>
      </w:pPr>
      <w:r w:rsidDel="00000000" w:rsidR="00000000" w:rsidRPr="00000000">
        <w:rPr>
          <w:rtl w:val="0"/>
        </w:rPr>
        <w:t xml:space="preserve">[CONTACT PERSON]</w:t>
      </w:r>
    </w:p>
    <w:p w:rsidR="00000000" w:rsidDel="00000000" w:rsidP="00000000" w:rsidRDefault="00000000" w:rsidRPr="00000000" w14:paraId="00000008">
      <w:pPr>
        <w:rPr/>
      </w:pPr>
      <w:r w:rsidDel="00000000" w:rsidR="00000000" w:rsidRPr="00000000">
        <w:rPr>
          <w:rtl w:val="0"/>
        </w:rPr>
        <w:t xml:space="preserve">[PHONE AND EMAIL ADDRESS]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b w:val="1"/>
          <w:bCs w:val="1"/>
          <w:rtl w:val="0"/>
        </w:rPr>
        <w:t xml:space="preserve">[ORGANIZATION OR INDIVIDUAL NAME] WINS [LEVEL] STEVIE</w:t>
      </w:r>
      <w:r w:rsidDel="00000000" w:rsidR="00000000" w:rsidRPr="00000000">
        <w:rPr>
          <w:b w:val="1"/>
          <w:bCs w:val="1"/>
          <w:color w:val="ff0000"/>
          <w:rtl w:val="0"/>
        </w:rPr>
        <w:t xml:space="preserve">®</w:t>
      </w:r>
      <w:r w:rsidDel="00000000" w:rsidR="00000000" w:rsidRPr="00000000">
        <w:rPr>
          <w:b w:val="1"/>
          <w:bCs w:val="1"/>
          <w:rtl w:val="0"/>
        </w:rPr>
        <w:t xml:space="preserve"> AWARD IN 2026 MIDDLE EAST &amp; NORTH AFRICA STEVIE</w:t>
      </w:r>
      <w:r w:rsidDel="00000000" w:rsidR="00000000" w:rsidRPr="00000000">
        <w:rPr>
          <w:b w:val="1"/>
          <w:bCs w:val="1"/>
          <w:color w:val="ff0000"/>
          <w:rtl w:val="0"/>
        </w:rPr>
        <w:t xml:space="preserve">®</w:t>
      </w:r>
      <w:r w:rsidDel="00000000" w:rsidR="00000000" w:rsidRPr="00000000">
        <w:rPr>
          <w:b w:val="1"/>
          <w:bCs w:val="1"/>
          <w:rtl w:val="0"/>
        </w:rPr>
        <w:t xml:space="preserve"> AWARDS</w:t>
      </w:r>
      <w:r w:rsidDel="00000000" w:rsidR="00000000" w:rsidRPr="00000000">
        <w:rPr>
          <w:rtl w:val="0"/>
        </w:rPr>
      </w:r>
    </w:p>
    <w:p w:rsidR="00000000" w:rsidDel="00000000" w:rsidP="00000000" w:rsidRDefault="00000000" w:rsidRPr="00000000" w14:paraId="0000000C">
      <w:pPr>
        <w:pStyle w:val="Heading2"/>
        <w:jc w:val="left"/>
        <w:rPr/>
      </w:pPr>
      <w:r w:rsidDel="00000000" w:rsidR="00000000" w:rsidRPr="00000000">
        <w:rPr>
          <w:rtl w:val="0"/>
        </w:rPr>
      </w:r>
    </w:p>
    <w:p w:rsidR="00000000" w:rsidDel="00000000" w:rsidP="00000000" w:rsidRDefault="00000000" w:rsidRPr="00000000" w14:paraId="0000000D">
      <w:pPr>
        <w:pStyle w:val="Heading2"/>
        <w:rPr>
          <w:color w:val="333333"/>
          <w:highlight w:val="white"/>
        </w:rPr>
      </w:pPr>
      <w:r w:rsidDel="00000000" w:rsidR="00000000" w:rsidRPr="00000000">
        <w:rPr>
          <w:rtl w:val="0"/>
        </w:rPr>
        <w:t xml:space="preserve">Winners to Be Celebrated During a Gala Event on 11 September </w:t>
      </w:r>
      <w:r w:rsidDel="00000000" w:rsidR="00000000" w:rsidRPr="00000000">
        <w:rPr>
          <w:color w:val="333333"/>
          <w:highlight w:val="white"/>
          <w:rtl w:val="0"/>
        </w:rPr>
        <w:t xml:space="preserve">at the InterContinental Hotel, Istanbul, Türkiye</w:t>
      </w:r>
    </w:p>
    <w:p w:rsidR="00000000" w:rsidDel="00000000" w:rsidP="00000000" w:rsidRDefault="00000000" w:rsidRPr="00000000" w14:paraId="0000000E">
      <w:pPr>
        <w:pStyle w:val="Heading2"/>
        <w:rPr/>
      </w:pPr>
      <w:hyperlink r:id="rId7">
        <w:r w:rsidDel="00000000" w:rsidR="00000000" w:rsidRPr="00000000">
          <w:rPr>
            <w:color w:val="0000ff"/>
            <w:highlight w:val="white"/>
            <w:u w:val="single"/>
            <w:rtl w:val="0"/>
          </w:rPr>
          <w:br w:type="textWrapping"/>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[CITY, STATE] – 16 April 2026 – [ORGANIZATION NAME] today was named the winner of a [LEVEL] Stevie</w:t>
      </w:r>
      <w:r w:rsidDel="00000000" w:rsidR="00000000" w:rsidRPr="00000000">
        <w:rPr>
          <w:color w:val="ff0000"/>
          <w:rtl w:val="0"/>
        </w:rPr>
        <w:t xml:space="preserve">®</w:t>
      </w:r>
      <w:r w:rsidDel="00000000" w:rsidR="00000000" w:rsidRPr="00000000">
        <w:rPr>
          <w:rtl w:val="0"/>
        </w:rPr>
        <w:t xml:space="preserve"> Award in the [CATEGORY NAME] category in the seventh annual Middle East &amp; North Africa Stevie Awards, sponsored by the RAK Chamber of Commerce and Industry.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color w:val="ff0000"/>
        </w:rPr>
      </w:pPr>
      <w:r w:rsidDel="00000000" w:rsidR="00000000" w:rsidRPr="00000000">
        <w:rPr>
          <w:color w:val="ff0000"/>
          <w:rtl w:val="0"/>
        </w:rPr>
        <w:t xml:space="preserve">The Middle East &amp; North Africa Stevie Awards are the only business awards program to recognize innovation in the workplace in 18 nations in the Middle East and North Africa.  The Stevie Awards are widely considered to be the world's premier business awards, conferring recognition for achievement in programs such as The International Business Awards® for 24 years.</w:t>
      </w:r>
    </w:p>
    <w:p w:rsidR="00000000" w:rsidDel="00000000" w:rsidP="00000000" w:rsidRDefault="00000000" w:rsidRPr="00000000" w14:paraId="00000012">
      <w:pPr>
        <w:rPr>
          <w:color w:val="ee0000"/>
        </w:rPr>
      </w:pPr>
      <w:r w:rsidDel="00000000" w:rsidR="00000000" w:rsidRPr="00000000">
        <w:rPr>
          <w:rtl w:val="0"/>
        </w:rPr>
      </w:r>
    </w:p>
    <w:p w:rsidR="00000000" w:rsidDel="00000000" w:rsidP="00000000" w:rsidRDefault="00000000" w:rsidRPr="00000000" w14:paraId="00000013">
      <w:pPr>
        <w:pStyle w:val="Heading2"/>
        <w:jc w:val="left"/>
        <w:rPr>
          <w:b w:val="0"/>
          <w:bCs w:val="0"/>
          <w:color w:val="ee0000"/>
          <w:highlight w:val="white"/>
        </w:rPr>
      </w:pPr>
      <w:r w:rsidDel="00000000" w:rsidR="00000000" w:rsidRPr="00000000">
        <w:rPr>
          <w:b w:val="0"/>
          <w:bCs w:val="0"/>
          <w:color w:val="ee0000"/>
          <w:rtl w:val="0"/>
        </w:rPr>
        <w:t xml:space="preserve">Nicknamed the Stevies</w:t>
      </w:r>
      <w:r w:rsidDel="00000000" w:rsidR="00000000" w:rsidRPr="00000000">
        <w:rPr>
          <w:b w:val="0"/>
          <w:bCs w:val="0"/>
          <w:color w:val="ee0000"/>
          <w:vertAlign w:val="superscript"/>
          <w:rtl w:val="0"/>
        </w:rPr>
        <w:t xml:space="preserve"> </w:t>
      </w:r>
      <w:r w:rsidDel="00000000" w:rsidR="00000000" w:rsidRPr="00000000">
        <w:rPr>
          <w:b w:val="0"/>
          <w:bCs w:val="0"/>
          <w:color w:val="ee0000"/>
          <w:rtl w:val="0"/>
        </w:rPr>
        <w:t xml:space="preserve">for the Greek word for “crowned,” the awards will be presented to winners during a gala event on 11 September </w:t>
      </w:r>
      <w:r w:rsidDel="00000000" w:rsidR="00000000" w:rsidRPr="00000000">
        <w:rPr>
          <w:b w:val="0"/>
          <w:bCs w:val="0"/>
          <w:color w:val="ee0000"/>
          <w:highlight w:val="white"/>
          <w:rtl w:val="0"/>
        </w:rPr>
        <w:t xml:space="preserve">at the InterContinental Hotel, Istanbul, Türkiye.</w:t>
      </w:r>
    </w:p>
    <w:p w:rsidR="00000000" w:rsidDel="00000000" w:rsidP="00000000" w:rsidRDefault="00000000" w:rsidRPr="00000000" w14:paraId="00000014">
      <w:pPr>
        <w:pStyle w:val="Heading1"/>
        <w:rPr>
          <w:color w:val="ff0000"/>
        </w:rPr>
      </w:pPr>
      <w:r w:rsidDel="00000000" w:rsidR="00000000" w:rsidRPr="00000000">
        <w:rPr>
          <w:rtl w:val="0"/>
        </w:rPr>
      </w:r>
    </w:p>
    <w:p w:rsidR="00000000" w:rsidDel="00000000" w:rsidP="00000000" w:rsidRDefault="00000000" w:rsidRPr="00000000" w14:paraId="00000015">
      <w:pPr>
        <w:rPr>
          <w:color w:val="ff0000"/>
        </w:rPr>
      </w:pPr>
      <w:r w:rsidDel="00000000" w:rsidR="00000000" w:rsidRPr="00000000">
        <w:rPr>
          <w:rtl w:val="0"/>
        </w:rPr>
        <w:t xml:space="preserve">More than 1,400 nominations from organizations across the Middle East and North Africa were considered this year in categories such as </w:t>
      </w:r>
      <w:r w:rsidDel="00000000" w:rsidR="00000000" w:rsidRPr="00000000">
        <w:rPr>
          <w:b w:val="0"/>
          <w:bCs w:val="0"/>
          <w:rtl w:val="0"/>
        </w:rPr>
        <w:t xml:space="preserve">Award for Excellence in Innovation in Products &amp; Services</w:t>
      </w:r>
      <w:r w:rsidDel="00000000" w:rsidR="00000000" w:rsidRPr="00000000">
        <w:rPr>
          <w:b w:val="1"/>
          <w:bCs w:val="1"/>
          <w:rtl w:val="0"/>
        </w:rPr>
        <w:t xml:space="preserve">, </w:t>
      </w:r>
      <w:r w:rsidDel="00000000" w:rsidR="00000000" w:rsidRPr="00000000">
        <w:rPr>
          <w:b w:val="0"/>
          <w:bCs w:val="0"/>
          <w:rtl w:val="0"/>
        </w:rPr>
        <w:t xml:space="preserve">Award for Innovative Management, and Award for Innovation in Corporate Websites</w:t>
      </w:r>
      <w:r w:rsidDel="00000000" w:rsidR="00000000" w:rsidRPr="00000000">
        <w:rPr>
          <w:rtl w:val="0"/>
        </w:rPr>
        <w:t xml:space="preserve">, among many others.  [ORGANIZATION NAME] won in the [CATEGORY NAME] category.</w:t>
      </w:r>
      <w:r w:rsidDel="00000000" w:rsidR="00000000" w:rsidRPr="00000000">
        <w:rPr>
          <w:rtl w:val="0"/>
        </w:rPr>
      </w:r>
    </w:p>
    <w:p w:rsidR="00000000" w:rsidDel="00000000" w:rsidP="00000000" w:rsidRDefault="00000000" w:rsidRPr="00000000" w14:paraId="00000016">
      <w:pPr>
        <w:rPr>
          <w:color w:val="ff000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[PARAGRAPH ABOUT THE WINNING NOMINATION(S) AND THEIR ACHIEVEMENTS, INCLUDING A QUOTE FROM AN EXECUTIVE WITHIN YOUR ORGANIZATION CONGRATULATING THOSE NOMINATED.]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ff0000"/>
        </w:rPr>
      </w:pPr>
      <w:r w:rsidDel="00000000" w:rsidR="00000000" w:rsidRPr="00000000">
        <w:rPr>
          <w:color w:val="ff0000"/>
          <w:rtl w:val="0"/>
        </w:rPr>
        <w:t xml:space="preserve">Gold, Silver, and Bronze Stevie Award winners were determined by the average scores of more than </w:t>
      </w:r>
      <w:r w:rsidDel="00000000" w:rsidR="00000000" w:rsidRPr="00000000">
        <w:rPr>
          <w:color w:val="ff0000"/>
          <w:highlight w:val="white"/>
          <w:rtl w:val="0"/>
        </w:rPr>
        <w:t xml:space="preserve">150</w:t>
      </w:r>
      <w:r w:rsidDel="00000000" w:rsidR="00000000" w:rsidRPr="00000000">
        <w:rPr>
          <w:color w:val="ff0000"/>
          <w:rtl w:val="0"/>
        </w:rPr>
        <w:t xml:space="preserve"> executives around the world acting as judges on six juries.</w:t>
      </w:r>
    </w:p>
    <w:p w:rsidR="00000000" w:rsidDel="00000000" w:rsidP="00000000" w:rsidRDefault="00000000" w:rsidRPr="00000000" w14:paraId="0000001A">
      <w:pPr>
        <w:rPr>
          <w:color w:val="ff0000"/>
        </w:rPr>
      </w:pPr>
      <w:r w:rsidDel="00000000" w:rsidR="00000000" w:rsidRPr="00000000">
        <w:rPr>
          <w:rtl w:val="0"/>
        </w:rPr>
      </w:r>
    </w:p>
    <w:p w:rsidR="00000000" w:rsidDel="00000000" w:rsidP="00000000" w:rsidRDefault="00000000" w:rsidRPr="00000000" w14:paraId="0000001B">
      <w:pPr>
        <w:pStyle w:val="Heading2"/>
        <w:jc w:val="left"/>
        <w:rPr>
          <w:b w:val="0"/>
          <w:bCs w:val="0"/>
          <w:color w:val="333333"/>
          <w:highlight w:val="white"/>
        </w:rPr>
      </w:pPr>
      <w:r w:rsidDel="00000000" w:rsidR="00000000" w:rsidRPr="00000000">
        <w:rPr>
          <w:b w:val="0"/>
          <w:bCs w:val="0"/>
          <w:rtl w:val="0"/>
        </w:rPr>
        <w:t xml:space="preserve">“We are delighted to recognize the achievements of such a diverse group of organizations across the MENA region in the 2026 edition of the Middle East &amp; North Africa Stevie Awards,” said Stevie Awards President Maggie Miller.  “We look forward to celebrating Stevie winners during our gala event on 11 September </w:t>
      </w:r>
      <w:r w:rsidDel="00000000" w:rsidR="00000000" w:rsidRPr="00000000">
        <w:rPr>
          <w:b w:val="0"/>
          <w:bCs w:val="0"/>
          <w:color w:val="333333"/>
          <w:highlight w:val="white"/>
          <w:rtl w:val="0"/>
        </w:rPr>
        <w:t xml:space="preserve">at the InterContinental Hotel, Istanbul, Türkiye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b w:val="0"/>
          <w:bCs w:val="0"/>
        </w:rPr>
      </w:pPr>
      <w:r w:rsidDel="00000000" w:rsidR="00000000" w:rsidRPr="00000000">
        <w:rPr>
          <w:b w:val="0"/>
          <w:bCs w:val="0"/>
          <w:rtl w:val="0"/>
        </w:rPr>
        <w:t xml:space="preserve">The quality of nominations received this year was exceptional. The program has grown every year, showing the vast amount of innovation in the MENA region.”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Details about the Middle East &amp; North Africa Stevie Awards and the list of Stevie Award winners are available at </w:t>
      </w:r>
      <w:hyperlink r:id="rId8">
        <w:r w:rsidDel="00000000" w:rsidR="00000000" w:rsidRPr="00000000">
          <w:rPr>
            <w:color w:val="0000ff"/>
            <w:u w:val="single"/>
            <w:rtl w:val="0"/>
          </w:rPr>
          <w:t xml:space="preserve">http://MENA.Stevieawards.com</w:t>
        </w:r>
      </w:hyperlink>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sz w:val="22"/>
          <w:szCs w:val="22"/>
          <w:u w:val="single"/>
        </w:rPr>
      </w:pPr>
      <w:r w:rsidDel="00000000" w:rsidR="00000000" w:rsidRPr="00000000">
        <w:rPr>
          <w:b w:val="1"/>
          <w:bCs w:val="1"/>
          <w:sz w:val="22"/>
          <w:szCs w:val="22"/>
          <w:u w:val="single"/>
          <w:rtl w:val="0"/>
        </w:rPr>
        <w:t xml:space="preserve">About [ORGANIZATION NAME]</w:t>
      </w:r>
    </w:p>
    <w:p w:rsidR="00000000" w:rsidDel="00000000" w:rsidP="00000000" w:rsidRDefault="00000000" w:rsidRPr="00000000" w14:paraId="00000022">
      <w:pPr>
        <w:rPr>
          <w:b w:val="1"/>
          <w:bCs w:val="1"/>
          <w:sz w:val="22"/>
          <w:szCs w:val="22"/>
          <w:u w:val="single"/>
        </w:rPr>
      </w:pPr>
      <w:r w:rsidDel="00000000" w:rsidR="00000000" w:rsidRPr="00000000">
        <w:rPr>
          <w:sz w:val="22"/>
          <w:szCs w:val="22"/>
          <w:rtl w:val="0"/>
        </w:rPr>
        <w:t xml:space="preserve">[BOILERPLATE PARAGRAPH ABOUT YOUR ORGANIZATION]</w:t>
      </w:r>
      <w:r w:rsidDel="00000000" w:rsidR="00000000" w:rsidRPr="00000000">
        <w:rPr>
          <w:rtl w:val="0"/>
        </w:rPr>
      </w:r>
    </w:p>
    <w:p w:rsidR="00000000" w:rsidDel="00000000" w:rsidP="00000000" w:rsidRDefault="00000000" w:rsidRPr="00000000" w14:paraId="00000023">
      <w:pPr>
        <w:rPr>
          <w:b w:val="1"/>
          <w:bCs w:val="1"/>
          <w:sz w:val="22"/>
          <w:szCs w:val="22"/>
          <w:u w:val="single"/>
        </w:rPr>
      </w:pPr>
      <w:r w:rsidDel="00000000" w:rsidR="00000000" w:rsidRPr="00000000">
        <w:rPr>
          <w:rtl w:val="0"/>
        </w:rPr>
      </w:r>
    </w:p>
    <w:p w:rsidR="00000000" w:rsidDel="00000000" w:rsidP="00000000" w:rsidRDefault="00000000" w:rsidRPr="00000000" w14:paraId="00000024">
      <w:pPr>
        <w:rPr>
          <w:color w:val="ff0000"/>
        </w:rPr>
      </w:pPr>
      <w:r w:rsidDel="00000000" w:rsidR="00000000" w:rsidRPr="00000000">
        <w:rPr>
          <w:b w:val="1"/>
          <w:bCs w:val="1"/>
          <w:color w:val="ff0000"/>
          <w:u w:val="single"/>
          <w:rtl w:val="0"/>
        </w:rPr>
        <w:t xml:space="preserve">About the Stevie</w:t>
      </w:r>
      <w:r w:rsidDel="00000000" w:rsidR="00000000" w:rsidRPr="00000000">
        <w:rPr>
          <w:rFonts w:ascii="Candara" w:cs="Candara" w:eastAsia="Candara" w:hAnsi="Candara"/>
          <w:b w:val="1"/>
          <w:bCs w:val="1"/>
          <w:color w:val="ff0000"/>
          <w:u w:val="single"/>
          <w:rtl w:val="0"/>
        </w:rPr>
        <w:t xml:space="preserve">®</w:t>
      </w:r>
      <w:r w:rsidDel="00000000" w:rsidR="00000000" w:rsidRPr="00000000">
        <w:rPr>
          <w:b w:val="1"/>
          <w:bCs w:val="1"/>
          <w:color w:val="ff0000"/>
          <w:u w:val="single"/>
          <w:rtl w:val="0"/>
        </w:rPr>
        <w:t xml:space="preserve"> Awards</w:t>
        <w:br w:type="textWrapping"/>
      </w:r>
      <w:r w:rsidDel="00000000" w:rsidR="00000000" w:rsidRPr="00000000">
        <w:rPr>
          <w:color w:val="ff0000"/>
          <w:rtl w:val="0"/>
        </w:rPr>
        <w:t xml:space="preserve">Stevie Awards are conferred in nine programs: The American Business Awards®, the</w:t>
      </w:r>
      <w:r w:rsidDel="00000000" w:rsidR="00000000" w:rsidRPr="00000000">
        <w:rPr>
          <w:b w:val="1"/>
          <w:bCs w:val="1"/>
          <w:color w:val="ff0000"/>
          <w:u w:val="single"/>
          <w:rtl w:val="0"/>
        </w:rPr>
        <w:t xml:space="preserve"> </w:t>
      </w:r>
      <w:r w:rsidDel="00000000" w:rsidR="00000000" w:rsidRPr="00000000">
        <w:rPr>
          <w:color w:val="ff0000"/>
          <w:rtl w:val="0"/>
        </w:rPr>
        <w:t xml:space="preserve">Asia-Pacific Stevie Awards, the German Stevie Awards, the Middle East &amp; North Africa Stevie Awards, The International Business Awards®, the Stevie Awards for Great Employers, the Stevie Awards for Sales &amp; Customer Service, the Stevie Awards for Women in Business and the Stevie Awards for Technology Excellence. Stevie Awards competitions receive more than 12,000 entries each year from organizations in more than 70 nations. Honoring organizations of all types and sizes and the people behind them, the Stevies recognize outstanding performances in the workplace worldwide. Learn more about the Stevie Awards at </w:t>
      </w:r>
      <w:hyperlink r:id="rId9">
        <w:r w:rsidDel="00000000" w:rsidR="00000000" w:rsidRPr="00000000">
          <w:rPr>
            <w:color w:val="ff0000"/>
            <w:u w:val="single"/>
            <w:rtl w:val="0"/>
          </w:rPr>
          <w:t xml:space="preserve">http://www.StevieAwards.com</w:t>
        </w:r>
      </w:hyperlink>
      <w:r w:rsidDel="00000000" w:rsidR="00000000" w:rsidRPr="00000000">
        <w:rPr>
          <w:color w:val="ff0000"/>
          <w:rtl w:val="0"/>
        </w:rPr>
        <w:t xml:space="preserve">.</w:t>
      </w:r>
    </w:p>
    <w:p w:rsidR="00000000" w:rsidDel="00000000" w:rsidP="00000000" w:rsidRDefault="00000000" w:rsidRPr="00000000" w14:paraId="00000025">
      <w:pPr>
        <w:rPr>
          <w:color w:val="ff0000"/>
        </w:rPr>
      </w:pPr>
      <w:r w:rsidDel="00000000" w:rsidR="00000000" w:rsidRPr="00000000">
        <w:rPr>
          <w:rtl w:val="0"/>
        </w:rPr>
      </w:r>
    </w:p>
    <w:p w:rsidR="00000000" w:rsidDel="00000000" w:rsidP="00000000" w:rsidRDefault="00000000" w:rsidRPr="00000000" w14:paraId="00000026">
      <w:pPr>
        <w:rPr>
          <w:color w:val="ff0000"/>
        </w:rPr>
      </w:pPr>
      <w:r w:rsidDel="00000000" w:rsidR="00000000" w:rsidRPr="00000000">
        <w:rPr>
          <w:b w:val="1"/>
          <w:bCs w:val="1"/>
          <w:color w:val="ff0000"/>
          <w:rtl w:val="0"/>
        </w:rPr>
        <w:t xml:space="preserve">About the RAK Chamber of Commerce and Industry</w:t>
      </w:r>
      <w:r w:rsidDel="00000000" w:rsidR="00000000" w:rsidRPr="00000000">
        <w:rPr>
          <w:color w:val="ff0000"/>
          <w:rtl w:val="0"/>
        </w:rPr>
        <w:br w:type="textWrapping"/>
        <w:t xml:space="preserve">RAK Chamber of Commerce and Industry (RAK Chamber) is the second chamber of commerce commissioned in the United Arab Emirates.  Incorporated on 22 October 1967, RAK Chamber adopts the spirit of innovation and creativity, strong leadership and initiative to support and develop business sectors to achieve excellence and become pioneers, focusing on clients, investors and business by meeting their needs and offering them added value. The chamber is keen to create and develop a system of sustainable enterprise relations, and it also works to provide a business environment and practices that enhance the culture of group work by working in a spirit of a unified team – along with responding to internal and external changes by providing information, data, procedures and laws for all concerned categories. This is in order to achieve transparency and credibility and to create a business-motivating environment so as to promote the Emirate of Ras Al Khaimah as an economic hub in the United Arab Emirates.  Learn more at </w:t>
      </w:r>
      <w:hyperlink r:id="rId10">
        <w:r w:rsidDel="00000000" w:rsidR="00000000" w:rsidRPr="00000000">
          <w:rPr>
            <w:color w:val="ff0000"/>
            <w:u w:val="single"/>
            <w:rtl w:val="0"/>
          </w:rPr>
          <w:t xml:space="preserve">www.RakChamber.ae</w:t>
        </w:r>
      </w:hyperlink>
      <w:r w:rsidDel="00000000" w:rsidR="00000000" w:rsidRPr="00000000">
        <w:rPr>
          <w:color w:val="ff0000"/>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t xml:space="preserv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jc w:val="center"/>
    </w:pPr>
    <w:rPr>
      <w:b w:val="1"/>
      <w:bCs w:val="1"/>
      <w:i w:val="1"/>
      <w:iCs w:val="1"/>
    </w:rPr>
  </w:style>
  <w:style w:type="paragraph" w:styleId="Heading3">
    <w:name w:val="heading 3"/>
    <w:basedOn w:val="Normal"/>
    <w:next w:val="Normal"/>
    <w:pPr>
      <w:keepNext w:val="1"/>
      <w:jc w:val="center"/>
    </w:pPr>
    <w:rPr>
      <w:b w:val="1"/>
      <w:bCs w:val="1"/>
    </w:rPr>
  </w:style>
  <w:style w:type="paragraph" w:styleId="Heading4">
    <w:name w:val="heading 4"/>
    <w:basedOn w:val="Normal"/>
    <w:next w:val="Normal"/>
    <w:pPr>
      <w:keepNext w:val="1"/>
      <w:jc w:val="center"/>
    </w:pPr>
    <w:rPr>
      <w:b w:val="1"/>
      <w:bCs w:val="1"/>
      <w:u w:val="singl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Pr>
      <w:sz w:val="22"/>
      <w:szCs w:val="22"/>
    </w:rPr>
  </w:style>
  <w:style w:type="character" w:styleId="Hyperlink">
    <w:name w:val="Hyperlink"/>
    <w:rPr>
      <w:color w:val="0000ff"/>
      <w:u w:val="single"/>
    </w:rPr>
  </w:style>
  <w:style w:type="paragraph" w:styleId="NormalWeb">
    <w:name w:val="Normal (Web)"/>
    <w:basedOn w:val="Normal"/>
    <w:pPr>
      <w:spacing w:after="100" w:afterAutospacing="1" w:before="100" w:beforeAutospacing="1"/>
    </w:pPr>
    <w:rPr>
      <w:rFonts w:ascii="Verdana" w:hAnsi="Verdana"/>
      <w:color w:val="000000"/>
      <w:sz w:val="17"/>
      <w:szCs w:val="17"/>
    </w:rPr>
  </w:style>
  <w:style w:type="character" w:styleId="FollowedHyperlink">
    <w:name w:val="FollowedHyperlink"/>
    <w:rPr>
      <w:color w:val="800080"/>
      <w:u w:val="single"/>
    </w:rPr>
  </w:style>
  <w:style w:type="character" w:styleId="CommentReference">
    <w:name w:val="annotation reference"/>
    <w:semiHidden w:val="1"/>
    <w:rPr>
      <w:sz w:val="16"/>
      <w:szCs w:val="16"/>
    </w:rPr>
  </w:style>
  <w:style w:type="paragraph" w:styleId="CommentText">
    <w:name w:val="annotation text"/>
    <w:basedOn w:val="Normal"/>
    <w:semiHidden w:val="1"/>
    <w:rPr>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Courier New" w:hAnsi="Courier New"/>
      <w:color w:val="000000"/>
      <w:sz w:val="20"/>
      <w:szCs w:val="20"/>
    </w:rPr>
  </w:style>
  <w:style w:type="character" w:styleId="redbodytext1" w:customStyle="1">
    <w:name w:val="redbodytext1"/>
    <w:rPr>
      <w:rFonts w:ascii="Arial" w:cs="Arial" w:hAnsi="Arial" w:hint="default"/>
      <w:color w:val="000000"/>
      <w:sz w:val="15"/>
      <w:szCs w:val="15"/>
    </w:rPr>
  </w:style>
  <w:style w:type="character" w:styleId="Strong">
    <w:name w:val="Strong"/>
    <w:uiPriority w:val="22"/>
    <w:qFormat w:val="1"/>
    <w:rsid w:val="00A52E07"/>
    <w:rPr>
      <w:b w:val="1"/>
      <w:bCs w:val="1"/>
    </w:rPr>
  </w:style>
  <w:style w:type="paragraph" w:styleId="BalloonText">
    <w:name w:val="Balloon Text"/>
    <w:basedOn w:val="Normal"/>
    <w:link w:val="BalloonTextChar"/>
    <w:uiPriority w:val="99"/>
    <w:semiHidden w:val="1"/>
    <w:unhideWhenUsed w:val="1"/>
    <w:rsid w:val="00354783"/>
    <w:rPr>
      <w:rFonts w:ascii="Tahoma" w:cs="Tahoma" w:hAnsi="Tahoma"/>
      <w:sz w:val="16"/>
      <w:szCs w:val="16"/>
    </w:rPr>
  </w:style>
  <w:style w:type="character" w:styleId="BalloonTextChar" w:customStyle="1">
    <w:name w:val="Balloon Text Char"/>
    <w:link w:val="BalloonText"/>
    <w:uiPriority w:val="99"/>
    <w:semiHidden w:val="1"/>
    <w:rsid w:val="00354783"/>
    <w:rPr>
      <w:rFonts w:ascii="Tahoma" w:cs="Tahoma" w:hAnsi="Tahoma"/>
      <w:sz w:val="16"/>
      <w:szCs w:val="16"/>
    </w:rPr>
  </w:style>
  <w:style w:type="character" w:styleId="UnresolvedMention">
    <w:name w:val="Unresolved Mention"/>
    <w:basedOn w:val="DefaultParagraphFont"/>
    <w:uiPriority w:val="99"/>
    <w:semiHidden w:val="1"/>
    <w:unhideWhenUsed w:val="1"/>
    <w:rsid w:val="00645C52"/>
    <w:rPr>
      <w:color w:val="605e5c"/>
      <w:shd w:color="auto" w:fill="e1dfdd" w:val="clear"/>
    </w:rPr>
  </w:style>
  <w:style w:type="paragraph" w:styleId="Revision">
    <w:name w:val="Revision"/>
    <w:hidden w:val="1"/>
    <w:uiPriority w:val="99"/>
    <w:semiHidden w:val="1"/>
    <w:rsid w:val="004376C2"/>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rakchamber.ae" TargetMode="External"/><Relationship Id="rId9" Type="http://schemas.openxmlformats.org/officeDocument/2006/relationships/hyperlink" Target="http://www.stevieaward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na.stevieawards.com/" TargetMode="External"/><Relationship Id="rId8" Type="http://schemas.openxmlformats.org/officeDocument/2006/relationships/hyperlink" Target="http://mena.stevieaward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ID+Jtt5aP1olEdMSX6+VtmEstQ==">CgMxLjA4AHIhMU93clpxcThBNzNaaVFZS1k5UFVxTzZCeTdqaEt4WDll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2025-01-14T10:15:00Z</dcterms:created>
  <dc:creator>Preferred Customer</dc:creator>
</cp:coreProperties>
</file>